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BE4D" w14:textId="77777777" w:rsidR="00913DF7" w:rsidRPr="00913DF7" w:rsidRDefault="00913DF7" w:rsidP="00913DF7">
      <w:pPr>
        <w:jc w:val="center"/>
        <w:rPr>
          <w:rFonts w:ascii="Arial" w:hAnsi="Arial" w:cs="Arial"/>
        </w:rPr>
      </w:pPr>
      <w:r w:rsidRPr="00913DF7">
        <w:rPr>
          <w:rFonts w:ascii="Arial" w:hAnsi="Arial" w:cs="Arial"/>
        </w:rPr>
        <w:t xml:space="preserve">POSITION PAPER </w:t>
      </w:r>
    </w:p>
    <w:p w14:paraId="539F8B61" w14:textId="77777777" w:rsidR="00913DF7" w:rsidRPr="00913DF7" w:rsidRDefault="00913DF7" w:rsidP="00913DF7">
      <w:pPr>
        <w:jc w:val="center"/>
        <w:rPr>
          <w:rFonts w:ascii="Arial" w:hAnsi="Arial" w:cs="Arial"/>
          <w:b/>
        </w:rPr>
      </w:pPr>
    </w:p>
    <w:p w14:paraId="2AB2E85F" w14:textId="77777777" w:rsidR="00913DF7" w:rsidRPr="00913DF7" w:rsidRDefault="00913DF7" w:rsidP="00913DF7">
      <w:pPr>
        <w:jc w:val="right"/>
        <w:rPr>
          <w:rFonts w:ascii="Arial" w:hAnsi="Arial" w:cs="Arial"/>
        </w:rPr>
      </w:pPr>
      <w:r w:rsidRPr="00913DF7">
        <w:rPr>
          <w:rFonts w:ascii="Arial" w:hAnsi="Arial" w:cs="Arial"/>
        </w:rPr>
        <w:t>Date</w:t>
      </w:r>
    </w:p>
    <w:p w14:paraId="2C896013" w14:textId="77777777" w:rsidR="00913DF7" w:rsidRPr="00913DF7" w:rsidRDefault="00913DF7" w:rsidP="00913DF7">
      <w:pPr>
        <w:jc w:val="center"/>
        <w:rPr>
          <w:rFonts w:ascii="Arial" w:hAnsi="Arial" w:cs="Arial"/>
          <w:b/>
        </w:rPr>
      </w:pPr>
    </w:p>
    <w:p w14:paraId="2D379165" w14:textId="77777777" w:rsidR="00913DF7" w:rsidRPr="00913DF7" w:rsidRDefault="00913DF7" w:rsidP="00913DF7">
      <w:pPr>
        <w:rPr>
          <w:rFonts w:ascii="Arial" w:hAnsi="Arial" w:cs="Arial"/>
        </w:rPr>
      </w:pPr>
      <w:r w:rsidRPr="00913DF7">
        <w:rPr>
          <w:rFonts w:ascii="Arial" w:hAnsi="Arial" w:cs="Arial"/>
        </w:rPr>
        <w:t>FOR:  Identify the recipient (specific position) of the position paper</w:t>
      </w:r>
    </w:p>
    <w:p w14:paraId="47D19706" w14:textId="77777777" w:rsidR="00913DF7" w:rsidRPr="00913DF7" w:rsidRDefault="00913DF7" w:rsidP="00913DF7">
      <w:pPr>
        <w:rPr>
          <w:rFonts w:ascii="Arial" w:hAnsi="Arial" w:cs="Arial"/>
        </w:rPr>
      </w:pPr>
    </w:p>
    <w:p w14:paraId="4E9B9805" w14:textId="77777777" w:rsidR="00913DF7" w:rsidRPr="00913DF7" w:rsidRDefault="00913DF7" w:rsidP="00913DF7">
      <w:pPr>
        <w:rPr>
          <w:rFonts w:ascii="Arial" w:hAnsi="Arial" w:cs="Arial"/>
        </w:rPr>
      </w:pPr>
      <w:r w:rsidRPr="00913DF7">
        <w:rPr>
          <w:rFonts w:ascii="Arial" w:hAnsi="Arial" w:cs="Arial"/>
        </w:rPr>
        <w:t>SUBJECT:</w:t>
      </w:r>
      <w:r w:rsidRPr="00913DF7">
        <w:rPr>
          <w:rFonts w:ascii="Arial" w:hAnsi="Arial" w:cs="Arial"/>
        </w:rPr>
        <w:tab/>
        <w:t>Clearly and succinctly specify the topic of the position paper. Use specific descriptions that summarize the content, avoiding vague, one-word subjects. Do not introduce acronyms in the subject line. (1-2 lines)</w:t>
      </w:r>
    </w:p>
    <w:p w14:paraId="4223E5A9" w14:textId="77777777" w:rsidR="00913DF7" w:rsidRPr="00913DF7" w:rsidRDefault="00913DF7" w:rsidP="00913DF7">
      <w:pPr>
        <w:rPr>
          <w:rFonts w:ascii="Arial" w:hAnsi="Arial" w:cs="Arial"/>
        </w:rPr>
      </w:pPr>
    </w:p>
    <w:p w14:paraId="762E692C" w14:textId="77777777" w:rsidR="00913DF7" w:rsidRPr="00913DF7" w:rsidRDefault="00913DF7" w:rsidP="00913DF7">
      <w:pPr>
        <w:pStyle w:val="ListParagraph"/>
        <w:numPr>
          <w:ilvl w:val="0"/>
          <w:numId w:val="9"/>
        </w:numPr>
        <w:contextualSpacing w:val="0"/>
        <w:rPr>
          <w:rFonts w:ascii="Arial" w:hAnsi="Arial" w:cs="Arial"/>
        </w:rPr>
      </w:pPr>
      <w:r w:rsidRPr="00913DF7">
        <w:rPr>
          <w:rFonts w:ascii="Arial" w:hAnsi="Arial" w:cs="Arial"/>
        </w:rPr>
        <w:t>PURPOSE.  State what this position paper seeks to do, focusing on the desired outcome (1 sentence)</w:t>
      </w:r>
    </w:p>
    <w:p w14:paraId="6D85A296" w14:textId="77777777" w:rsidR="00913DF7" w:rsidRPr="00913DF7" w:rsidRDefault="00913DF7" w:rsidP="00913DF7">
      <w:pPr>
        <w:pStyle w:val="ListParagraph"/>
        <w:ind w:left="0"/>
        <w:rPr>
          <w:rFonts w:ascii="Arial" w:hAnsi="Arial" w:cs="Arial"/>
        </w:rPr>
      </w:pPr>
    </w:p>
    <w:p w14:paraId="3ABB3A05" w14:textId="77777777" w:rsidR="00913DF7" w:rsidRPr="00913DF7" w:rsidRDefault="00913DF7" w:rsidP="00913DF7">
      <w:pPr>
        <w:pStyle w:val="ListParagraph"/>
        <w:numPr>
          <w:ilvl w:val="0"/>
          <w:numId w:val="9"/>
        </w:numPr>
        <w:contextualSpacing w:val="0"/>
        <w:rPr>
          <w:rFonts w:ascii="Arial" w:hAnsi="Arial" w:cs="Arial"/>
        </w:rPr>
      </w:pPr>
      <w:r w:rsidRPr="00913DF7">
        <w:rPr>
          <w:rFonts w:ascii="Arial" w:hAnsi="Arial" w:cs="Arial"/>
        </w:rPr>
        <w:t>POSITION.  Clearly state your position on the issue without justifications. (1-2 sentences)</w:t>
      </w:r>
    </w:p>
    <w:p w14:paraId="3BADB074" w14:textId="77777777" w:rsidR="00913DF7" w:rsidRPr="00913DF7" w:rsidRDefault="00913DF7" w:rsidP="00913DF7">
      <w:pPr>
        <w:pStyle w:val="ListParagraph"/>
        <w:ind w:left="0"/>
        <w:rPr>
          <w:rFonts w:ascii="Arial" w:hAnsi="Arial" w:cs="Arial"/>
        </w:rPr>
      </w:pPr>
    </w:p>
    <w:p w14:paraId="1157156E" w14:textId="77777777" w:rsidR="00913DF7" w:rsidRPr="00913DF7" w:rsidRDefault="00913DF7" w:rsidP="00913DF7">
      <w:pPr>
        <w:pStyle w:val="ListParagraph"/>
        <w:numPr>
          <w:ilvl w:val="0"/>
          <w:numId w:val="9"/>
        </w:numPr>
        <w:contextualSpacing w:val="0"/>
        <w:rPr>
          <w:rFonts w:ascii="Arial" w:hAnsi="Arial" w:cs="Arial"/>
        </w:rPr>
      </w:pPr>
      <w:r w:rsidRPr="00913DF7">
        <w:rPr>
          <w:rFonts w:ascii="Arial" w:hAnsi="Arial" w:cs="Arial"/>
        </w:rPr>
        <w:t xml:space="preserve">KEY POINTS.  (1 sentence per bullet) </w:t>
      </w:r>
    </w:p>
    <w:p w14:paraId="54DDD4C8" w14:textId="77777777" w:rsidR="00913DF7" w:rsidRPr="00913DF7" w:rsidRDefault="00913DF7" w:rsidP="00913DF7">
      <w:pPr>
        <w:pStyle w:val="ListParagraph"/>
        <w:ind w:left="0"/>
        <w:rPr>
          <w:rFonts w:ascii="Arial" w:hAnsi="Arial" w:cs="Arial"/>
        </w:rPr>
      </w:pPr>
    </w:p>
    <w:p w14:paraId="5D38E2DB" w14:textId="77777777" w:rsidR="00913DF7" w:rsidRPr="00913DF7" w:rsidRDefault="00913DF7" w:rsidP="00913DF7">
      <w:pPr>
        <w:pStyle w:val="ListParagraph"/>
        <w:numPr>
          <w:ilvl w:val="1"/>
          <w:numId w:val="9"/>
        </w:numPr>
        <w:contextualSpacing w:val="0"/>
        <w:rPr>
          <w:rFonts w:ascii="Arial" w:hAnsi="Arial" w:cs="Arial"/>
        </w:rPr>
      </w:pPr>
      <w:r w:rsidRPr="00913DF7">
        <w:rPr>
          <w:rFonts w:ascii="Arial" w:hAnsi="Arial" w:cs="Arial"/>
        </w:rPr>
        <w:t>Clearly and succinctly state the main points of argument that justify the stated position. Key points should stand alone without requiring subordinate points.</w:t>
      </w:r>
    </w:p>
    <w:p w14:paraId="6A63E278" w14:textId="77777777" w:rsidR="00913DF7" w:rsidRPr="00913DF7" w:rsidRDefault="00913DF7" w:rsidP="00913DF7">
      <w:pPr>
        <w:pStyle w:val="ListParagraph"/>
        <w:ind w:left="0"/>
        <w:rPr>
          <w:rFonts w:ascii="Arial" w:hAnsi="Arial" w:cs="Arial"/>
        </w:rPr>
      </w:pPr>
    </w:p>
    <w:p w14:paraId="14F3F98D" w14:textId="77777777" w:rsidR="00913DF7" w:rsidRPr="00913DF7" w:rsidRDefault="00913DF7" w:rsidP="00913DF7">
      <w:pPr>
        <w:pStyle w:val="ListParagraph"/>
        <w:numPr>
          <w:ilvl w:val="1"/>
          <w:numId w:val="9"/>
        </w:numPr>
        <w:contextualSpacing w:val="0"/>
        <w:rPr>
          <w:rFonts w:ascii="Arial" w:hAnsi="Arial" w:cs="Arial"/>
        </w:rPr>
      </w:pPr>
      <w:r w:rsidRPr="00913DF7">
        <w:rPr>
          <w:rFonts w:ascii="Arial" w:hAnsi="Arial" w:cs="Arial"/>
        </w:rPr>
        <w:t>Present each key point in the same order it will appear in the Discussion section to help the recipient connect the key point with its more detailed discussion.</w:t>
      </w:r>
    </w:p>
    <w:p w14:paraId="6EB95589" w14:textId="77777777" w:rsidR="00913DF7" w:rsidRPr="00913DF7" w:rsidRDefault="00913DF7" w:rsidP="00913DF7">
      <w:pPr>
        <w:pStyle w:val="ListParagraph"/>
        <w:ind w:left="0"/>
        <w:rPr>
          <w:rFonts w:ascii="Arial" w:hAnsi="Arial" w:cs="Arial"/>
        </w:rPr>
      </w:pPr>
    </w:p>
    <w:p w14:paraId="57135544" w14:textId="77777777" w:rsidR="00913DF7" w:rsidRPr="00913DF7" w:rsidRDefault="00913DF7" w:rsidP="00913DF7">
      <w:pPr>
        <w:pStyle w:val="ListParagraph"/>
        <w:numPr>
          <w:ilvl w:val="1"/>
          <w:numId w:val="9"/>
        </w:numPr>
        <w:contextualSpacing w:val="0"/>
        <w:rPr>
          <w:rFonts w:ascii="Arial" w:hAnsi="Arial" w:cs="Arial"/>
        </w:rPr>
      </w:pPr>
      <w:r w:rsidRPr="00913DF7">
        <w:rPr>
          <w:rFonts w:ascii="Arial" w:hAnsi="Arial" w:cs="Arial"/>
        </w:rPr>
        <w:t>Consider that a busy senior leader may only have time to read the Key Points section.</w:t>
      </w:r>
    </w:p>
    <w:p w14:paraId="1BBAEC25" w14:textId="77777777" w:rsidR="00913DF7" w:rsidRPr="00913DF7" w:rsidRDefault="00913DF7" w:rsidP="00913DF7">
      <w:pPr>
        <w:pStyle w:val="ListParagraph"/>
        <w:ind w:left="0"/>
        <w:rPr>
          <w:rFonts w:ascii="Arial" w:hAnsi="Arial" w:cs="Arial"/>
        </w:rPr>
      </w:pPr>
    </w:p>
    <w:p w14:paraId="6D020422" w14:textId="77777777" w:rsidR="00913DF7" w:rsidRPr="00913DF7" w:rsidRDefault="00913DF7" w:rsidP="00913DF7">
      <w:pPr>
        <w:pStyle w:val="ListParagraph"/>
        <w:numPr>
          <w:ilvl w:val="0"/>
          <w:numId w:val="9"/>
        </w:numPr>
        <w:contextualSpacing w:val="0"/>
        <w:rPr>
          <w:rFonts w:ascii="Arial" w:hAnsi="Arial" w:cs="Arial"/>
        </w:rPr>
      </w:pPr>
      <w:r w:rsidRPr="00913DF7">
        <w:rPr>
          <w:rFonts w:ascii="Arial" w:hAnsi="Arial" w:cs="Arial"/>
        </w:rPr>
        <w:t>DISCUSSION.  (1 paragraph per bullet)</w:t>
      </w:r>
    </w:p>
    <w:p w14:paraId="01656B24" w14:textId="77777777" w:rsidR="00913DF7" w:rsidRPr="00913DF7" w:rsidRDefault="00913DF7" w:rsidP="00913DF7">
      <w:pPr>
        <w:pStyle w:val="ListParagraph"/>
        <w:ind w:left="0"/>
        <w:rPr>
          <w:rFonts w:ascii="Arial" w:hAnsi="Arial" w:cs="Arial"/>
        </w:rPr>
      </w:pPr>
    </w:p>
    <w:p w14:paraId="38A25618" w14:textId="77777777" w:rsidR="00913DF7" w:rsidRPr="00913DF7" w:rsidRDefault="00913DF7" w:rsidP="00913DF7">
      <w:pPr>
        <w:pStyle w:val="ListParagraph"/>
        <w:numPr>
          <w:ilvl w:val="1"/>
          <w:numId w:val="11"/>
        </w:numPr>
        <w:contextualSpacing w:val="0"/>
        <w:rPr>
          <w:rFonts w:ascii="Arial" w:hAnsi="Arial" w:cs="Arial"/>
        </w:rPr>
      </w:pPr>
      <w:r w:rsidRPr="00913DF7">
        <w:rPr>
          <w:rFonts w:ascii="Arial" w:hAnsi="Arial" w:cs="Arial"/>
        </w:rPr>
        <w:t xml:space="preserve">Clearly and succinctly explain each key point using evidence in the order as the road map above in complete, but succinct bulleted paragraphs. </w:t>
      </w:r>
    </w:p>
    <w:p w14:paraId="46CD9EF3" w14:textId="77777777" w:rsidR="00913DF7" w:rsidRPr="00913DF7" w:rsidRDefault="00913DF7" w:rsidP="00913DF7">
      <w:pPr>
        <w:pStyle w:val="ListParagraph"/>
        <w:numPr>
          <w:ilvl w:val="2"/>
          <w:numId w:val="11"/>
        </w:numPr>
        <w:contextualSpacing w:val="0"/>
        <w:rPr>
          <w:rFonts w:ascii="Arial" w:hAnsi="Arial" w:cs="Arial"/>
        </w:rPr>
      </w:pPr>
      <w:r w:rsidRPr="00913DF7">
        <w:rPr>
          <w:rFonts w:ascii="Arial" w:hAnsi="Arial" w:cs="Arial"/>
        </w:rPr>
        <w:t xml:space="preserve">Include information that the recipient needs to know to understand each key point and why that information is important for the recipient to have (e.g., significance). </w:t>
      </w:r>
    </w:p>
    <w:p w14:paraId="5957AE03" w14:textId="77777777" w:rsidR="00913DF7" w:rsidRPr="00913DF7" w:rsidRDefault="00913DF7" w:rsidP="00913DF7">
      <w:pPr>
        <w:pStyle w:val="ListParagraph"/>
        <w:numPr>
          <w:ilvl w:val="2"/>
          <w:numId w:val="11"/>
        </w:numPr>
        <w:contextualSpacing w:val="0"/>
        <w:rPr>
          <w:rFonts w:ascii="Arial" w:hAnsi="Arial" w:cs="Arial"/>
        </w:rPr>
      </w:pPr>
      <w:r w:rsidRPr="00913DF7">
        <w:rPr>
          <w:rFonts w:ascii="Arial" w:hAnsi="Arial" w:cs="Arial"/>
        </w:rPr>
        <w:t xml:space="preserve">Tailor the discussion to the needs and knowledge of the reader. </w:t>
      </w:r>
    </w:p>
    <w:p w14:paraId="13BB8BD9" w14:textId="77777777" w:rsidR="00913DF7" w:rsidRPr="00913DF7" w:rsidRDefault="00913DF7" w:rsidP="00913DF7">
      <w:pPr>
        <w:pStyle w:val="ListParagraph"/>
        <w:numPr>
          <w:ilvl w:val="2"/>
          <w:numId w:val="11"/>
        </w:numPr>
        <w:contextualSpacing w:val="0"/>
        <w:rPr>
          <w:rFonts w:ascii="Arial" w:hAnsi="Arial" w:cs="Arial"/>
        </w:rPr>
      </w:pPr>
      <w:r w:rsidRPr="00913DF7">
        <w:rPr>
          <w:rFonts w:ascii="Arial" w:hAnsi="Arial" w:cs="Arial"/>
        </w:rPr>
        <w:t xml:space="preserve">Do not include background information the recipient already knows unless that information is essential for the logical flow. </w:t>
      </w:r>
    </w:p>
    <w:p w14:paraId="1CF0C6BF" w14:textId="77777777" w:rsidR="00913DF7" w:rsidRPr="00913DF7" w:rsidRDefault="00913DF7" w:rsidP="00913DF7">
      <w:pPr>
        <w:pStyle w:val="ListParagraph"/>
        <w:ind w:left="0"/>
        <w:rPr>
          <w:rFonts w:ascii="Arial" w:hAnsi="Arial" w:cs="Arial"/>
        </w:rPr>
      </w:pPr>
    </w:p>
    <w:p w14:paraId="5C0548BB" w14:textId="77777777" w:rsidR="00913DF7" w:rsidRPr="00913DF7" w:rsidRDefault="00913DF7" w:rsidP="00913DF7">
      <w:pPr>
        <w:pStyle w:val="ListParagraph"/>
        <w:numPr>
          <w:ilvl w:val="1"/>
          <w:numId w:val="11"/>
        </w:numPr>
        <w:contextualSpacing w:val="0"/>
        <w:rPr>
          <w:rFonts w:ascii="Arial" w:hAnsi="Arial" w:cs="Arial"/>
        </w:rPr>
      </w:pPr>
      <w:r w:rsidRPr="00913DF7">
        <w:rPr>
          <w:rFonts w:ascii="Arial" w:hAnsi="Arial" w:cs="Arial"/>
        </w:rPr>
        <w:t>Present information in logically organized way to allow a busy recipient to digest the information quickly and easily (e.g., chronological, systemic, problem-solution, general to specific).</w:t>
      </w:r>
    </w:p>
    <w:p w14:paraId="51C40261" w14:textId="77777777" w:rsidR="00913DF7" w:rsidRPr="00913DF7" w:rsidRDefault="00913DF7" w:rsidP="00913DF7">
      <w:pPr>
        <w:pStyle w:val="ListParagraph"/>
        <w:ind w:left="0"/>
        <w:rPr>
          <w:rFonts w:ascii="Arial" w:hAnsi="Arial" w:cs="Arial"/>
        </w:rPr>
      </w:pPr>
    </w:p>
    <w:p w14:paraId="679C11E9" w14:textId="77777777" w:rsidR="00913DF7" w:rsidRPr="00913DF7" w:rsidRDefault="00913DF7" w:rsidP="00913DF7">
      <w:pPr>
        <w:pStyle w:val="ListParagraph"/>
        <w:numPr>
          <w:ilvl w:val="1"/>
          <w:numId w:val="11"/>
        </w:numPr>
        <w:contextualSpacing w:val="0"/>
        <w:rPr>
          <w:rFonts w:ascii="Arial" w:hAnsi="Arial" w:cs="Arial"/>
        </w:rPr>
      </w:pPr>
      <w:r w:rsidRPr="00913DF7">
        <w:rPr>
          <w:rFonts w:ascii="Arial" w:hAnsi="Arial" w:cs="Arial"/>
        </w:rPr>
        <w:t>Use short, concise sentences in the active voice. The tone should be neutral, clear, and direct in nature. Limit sentences to one thought. Use short, simple words. Avoid using acronyms and jargon.</w:t>
      </w:r>
    </w:p>
    <w:p w14:paraId="69680D34" w14:textId="77777777" w:rsidR="00913DF7" w:rsidRPr="00913DF7" w:rsidRDefault="00913DF7" w:rsidP="00913DF7">
      <w:pPr>
        <w:pStyle w:val="ListParagraph"/>
        <w:ind w:left="0"/>
        <w:rPr>
          <w:rFonts w:ascii="Arial" w:hAnsi="Arial" w:cs="Arial"/>
        </w:rPr>
      </w:pPr>
    </w:p>
    <w:p w14:paraId="57CF83DE" w14:textId="77777777" w:rsidR="00913DF7" w:rsidRPr="00913DF7" w:rsidRDefault="00913DF7" w:rsidP="00F724E9">
      <w:pPr>
        <w:pStyle w:val="ListParagraph"/>
        <w:numPr>
          <w:ilvl w:val="0"/>
          <w:numId w:val="12"/>
        </w:numPr>
        <w:contextualSpacing w:val="0"/>
        <w:rPr>
          <w:rFonts w:ascii="Arial" w:hAnsi="Arial" w:cs="Arial"/>
        </w:rPr>
      </w:pPr>
      <w:r w:rsidRPr="00913DF7">
        <w:rPr>
          <w:rFonts w:ascii="Arial" w:hAnsi="Arial" w:cs="Arial"/>
        </w:rPr>
        <w:lastRenderedPageBreak/>
        <w:t>ALTERNATIVE VIEWPOINTS. Briefly present accurately and objectively any opposing viewpoints or counterarguments, such as those of other stakeholders. (1 paragraph)</w:t>
      </w:r>
    </w:p>
    <w:p w14:paraId="4F02BEC7" w14:textId="77777777" w:rsidR="00913DF7" w:rsidRPr="00913DF7" w:rsidRDefault="00913DF7" w:rsidP="00913DF7">
      <w:pPr>
        <w:pStyle w:val="ListParagraph"/>
        <w:ind w:left="0"/>
        <w:rPr>
          <w:rFonts w:ascii="Arial" w:hAnsi="Arial" w:cs="Arial"/>
        </w:rPr>
      </w:pPr>
    </w:p>
    <w:p w14:paraId="375DBE0C" w14:textId="77777777" w:rsidR="00913DF7" w:rsidRPr="00913DF7" w:rsidRDefault="00913DF7" w:rsidP="00F724E9">
      <w:pPr>
        <w:pStyle w:val="ListParagraph"/>
        <w:numPr>
          <w:ilvl w:val="0"/>
          <w:numId w:val="12"/>
        </w:numPr>
        <w:contextualSpacing w:val="0"/>
        <w:rPr>
          <w:rFonts w:ascii="Arial" w:hAnsi="Arial" w:cs="Arial"/>
        </w:rPr>
      </w:pPr>
      <w:r w:rsidRPr="00913DF7">
        <w:rPr>
          <w:rFonts w:ascii="Arial" w:hAnsi="Arial" w:cs="Arial"/>
        </w:rPr>
        <w:t xml:space="preserve">REBUTTAL. Briefly refute opposing viewpoints, explaining why the author disagrees with their viewpoints in a way that reinforces the position without simply restating it (i.e., why this position is more valid). (1 para)  </w:t>
      </w:r>
    </w:p>
    <w:p w14:paraId="22509F76" w14:textId="77777777" w:rsidR="00913DF7" w:rsidRPr="00913DF7" w:rsidRDefault="00913DF7" w:rsidP="00913DF7">
      <w:pPr>
        <w:pStyle w:val="ListParagraph"/>
        <w:ind w:left="0"/>
        <w:rPr>
          <w:rFonts w:ascii="Arial" w:hAnsi="Arial" w:cs="Arial"/>
        </w:rPr>
      </w:pPr>
    </w:p>
    <w:p w14:paraId="0A024830" w14:textId="77777777" w:rsidR="00913DF7" w:rsidRPr="00913DF7" w:rsidRDefault="00913DF7" w:rsidP="00F724E9">
      <w:pPr>
        <w:pStyle w:val="ListParagraph"/>
        <w:numPr>
          <w:ilvl w:val="0"/>
          <w:numId w:val="12"/>
        </w:numPr>
        <w:contextualSpacing w:val="0"/>
        <w:rPr>
          <w:rFonts w:ascii="Arial" w:hAnsi="Arial" w:cs="Arial"/>
        </w:rPr>
      </w:pPr>
      <w:r w:rsidRPr="00913DF7">
        <w:rPr>
          <w:rFonts w:ascii="Arial" w:hAnsi="Arial" w:cs="Arial"/>
        </w:rPr>
        <w:t xml:space="preserve">WAY AHEAD.  Describe the specific actions the author wants the recipient to take to advocate or advance the recommended position. </w:t>
      </w:r>
    </w:p>
    <w:p w14:paraId="14981682" w14:textId="77777777" w:rsidR="00913DF7" w:rsidRPr="00CC74F9" w:rsidRDefault="00913DF7" w:rsidP="00913DF7">
      <w:pPr>
        <w:pStyle w:val="ListParagraph"/>
        <w:ind w:left="0"/>
        <w:rPr>
          <w:rFonts w:cs="Arial"/>
        </w:rPr>
      </w:pPr>
      <w:r w:rsidRPr="00CC74F9">
        <w:rPr>
          <w:rFonts w:cs="Arial"/>
          <w:b/>
          <w:noProof/>
          <w:color w:val="2B579A"/>
          <w:shd w:val="clear" w:color="auto" w:fill="E6E6E6"/>
        </w:rPr>
        <mc:AlternateContent>
          <mc:Choice Requires="wps">
            <w:drawing>
              <wp:anchor distT="0" distB="0" distL="114300" distR="114300" simplePos="0" relativeHeight="251659264" behindDoc="0" locked="0" layoutInCell="1" allowOverlap="1" wp14:anchorId="4A426620" wp14:editId="7054AEF7">
                <wp:simplePos x="0" y="0"/>
                <wp:positionH relativeFrom="margin">
                  <wp:posOffset>0</wp:posOffset>
                </wp:positionH>
                <wp:positionV relativeFrom="paragraph">
                  <wp:posOffset>113475</wp:posOffset>
                </wp:positionV>
                <wp:extent cx="5922645" cy="1054735"/>
                <wp:effectExtent l="0" t="0" r="20955" b="12065"/>
                <wp:wrapNone/>
                <wp:docPr id="1009184313" name="Rectangle 1009184313"/>
                <wp:cNvGraphicFramePr/>
                <a:graphic xmlns:a="http://schemas.openxmlformats.org/drawingml/2006/main">
                  <a:graphicData uri="http://schemas.microsoft.com/office/word/2010/wordprocessingShape">
                    <wps:wsp>
                      <wps:cNvSpPr/>
                      <wps:spPr>
                        <a:xfrm>
                          <a:off x="0" y="0"/>
                          <a:ext cx="5922645" cy="105473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6438BAE5" w14:textId="77777777" w:rsidR="00913DF7" w:rsidRPr="00CE6AC8" w:rsidRDefault="00913DF7" w:rsidP="00913DF7">
                            <w:pPr>
                              <w:autoSpaceDE w:val="0"/>
                              <w:autoSpaceDN w:val="0"/>
                              <w:adjustRightInd w:val="0"/>
                              <w:rPr>
                                <w:rFonts w:cs="Arial"/>
                                <w:i/>
                                <w:sz w:val="20"/>
                                <w:szCs w:val="20"/>
                              </w:rPr>
                            </w:pPr>
                            <w:r w:rsidRPr="00CE6AC8">
                              <w:rPr>
                                <w:rFonts w:cs="Arial"/>
                                <w:i/>
                                <w:sz w:val="20"/>
                                <w:szCs w:val="20"/>
                              </w:rPr>
                              <w:t>A</w:t>
                            </w:r>
                            <w:r>
                              <w:rPr>
                                <w:rFonts w:cs="Arial"/>
                                <w:i/>
                                <w:sz w:val="20"/>
                                <w:szCs w:val="20"/>
                              </w:rPr>
                              <w:t>n author uses a position</w:t>
                            </w:r>
                            <w:r w:rsidRPr="00CE6AC8">
                              <w:rPr>
                                <w:rFonts w:cs="Arial"/>
                                <w:i/>
                                <w:sz w:val="20"/>
                                <w:szCs w:val="20"/>
                              </w:rPr>
                              <w:t xml:space="preserve"> to advocate for a particular stance on an issue. It lays out arguments, evidence, and recommendations to </w:t>
                            </w:r>
                            <w:r>
                              <w:rPr>
                                <w:rFonts w:cs="Arial"/>
                                <w:i/>
                                <w:sz w:val="20"/>
                                <w:szCs w:val="20"/>
                              </w:rPr>
                              <w:t xml:space="preserve">a </w:t>
                            </w:r>
                            <w:r w:rsidRPr="00CE6AC8">
                              <w:rPr>
                                <w:rFonts w:cs="Arial"/>
                                <w:i/>
                                <w:sz w:val="20"/>
                                <w:szCs w:val="20"/>
                              </w:rPr>
                              <w:t>decisio</w:t>
                            </w:r>
                            <w:r>
                              <w:rPr>
                                <w:rFonts w:cs="Arial"/>
                                <w:i/>
                                <w:sz w:val="20"/>
                                <w:szCs w:val="20"/>
                              </w:rPr>
                              <w:t>n-maker or someone who will</w:t>
                            </w:r>
                            <w:r w:rsidRPr="00CE6AC8">
                              <w:rPr>
                                <w:rFonts w:cs="Arial"/>
                                <w:i/>
                                <w:sz w:val="20"/>
                                <w:szCs w:val="20"/>
                              </w:rPr>
                              <w:t xml:space="preserve"> engage with a decision-maker on the issue. Though </w:t>
                            </w:r>
                            <w:proofErr w:type="gramStart"/>
                            <w:r w:rsidRPr="00CE6AC8">
                              <w:rPr>
                                <w:rFonts w:cs="Arial"/>
                                <w:i/>
                                <w:sz w:val="20"/>
                                <w:szCs w:val="20"/>
                              </w:rPr>
                              <w:t>similar to</w:t>
                            </w:r>
                            <w:proofErr w:type="gramEnd"/>
                            <w:r w:rsidRPr="00CE6AC8">
                              <w:rPr>
                                <w:rFonts w:cs="Arial"/>
                                <w:i/>
                                <w:sz w:val="20"/>
                                <w:szCs w:val="20"/>
                              </w:rPr>
                              <w:t xml:space="preserve"> an argumentative essay in academic writing, a position paper differs in format and commu</w:t>
                            </w:r>
                            <w:r>
                              <w:rPr>
                                <w:rFonts w:cs="Arial"/>
                                <w:i/>
                                <w:sz w:val="20"/>
                                <w:szCs w:val="20"/>
                              </w:rPr>
                              <w:t>nicative style. Position papers</w:t>
                            </w:r>
                            <w:r w:rsidRPr="00CE6AC8">
                              <w:rPr>
                                <w:rFonts w:cs="Arial"/>
                                <w:i/>
                                <w:sz w:val="20"/>
                                <w:szCs w:val="20"/>
                              </w:rPr>
                              <w:t xml:space="preserve"> present information and analysis in easily identified chunks for </w:t>
                            </w:r>
                            <w:r>
                              <w:rPr>
                                <w:rFonts w:cs="Arial"/>
                                <w:i/>
                                <w:sz w:val="20"/>
                                <w:szCs w:val="20"/>
                              </w:rPr>
                              <w:t xml:space="preserve">an </w:t>
                            </w:r>
                            <w:r w:rsidRPr="00CE6AC8">
                              <w:rPr>
                                <w:rFonts w:cs="Arial"/>
                                <w:i/>
                                <w:sz w:val="20"/>
                                <w:szCs w:val="20"/>
                              </w:rPr>
                              <w:t xml:space="preserve">audience with limited </w:t>
                            </w:r>
                            <w:r>
                              <w:rPr>
                                <w:rFonts w:cs="Arial"/>
                                <w:i/>
                                <w:sz w:val="20"/>
                                <w:szCs w:val="20"/>
                              </w:rPr>
                              <w:t xml:space="preserve">time and </w:t>
                            </w:r>
                            <w:r w:rsidRPr="00CE6AC8">
                              <w:rPr>
                                <w:rFonts w:cs="Arial"/>
                                <w:i/>
                                <w:sz w:val="20"/>
                                <w:szCs w:val="20"/>
                              </w:rPr>
                              <w:t>cogniti</w:t>
                            </w:r>
                            <w:r>
                              <w:rPr>
                                <w:rFonts w:cs="Arial"/>
                                <w:i/>
                                <w:sz w:val="20"/>
                                <w:szCs w:val="20"/>
                              </w:rPr>
                              <w:t>ve bandwidth</w:t>
                            </w:r>
                            <w:r w:rsidRPr="00CE6AC8">
                              <w:rPr>
                                <w:rFonts w:cs="Arial"/>
                                <w:i/>
                                <w:sz w:val="20"/>
                                <w:szCs w:val="20"/>
                              </w:rPr>
                              <w:t>.</w:t>
                            </w:r>
                            <w:r>
                              <w:rPr>
                                <w:i/>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26620" id="Rectangle 1009184313" o:spid="_x0000_s1026" style="position:absolute;margin-left:0;margin-top:8.95pt;width:466.35pt;height:8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" fillcolor="#d8d8d8 [2732]" strokecolor="black [3200]" strokeweight="1pt">
                <v:textbox>
                  <w:txbxContent>
                    <w:p w14:paraId="6438BAE5" w14:textId="77777777" w:rsidR="00913DF7" w:rsidRPr="00CE6AC8" w:rsidRDefault="00913DF7" w:rsidP="00913DF7">
                      <w:pPr>
                        <w:autoSpaceDE w:val="0"/>
                        <w:autoSpaceDN w:val="0"/>
                        <w:adjustRightInd w:val="0"/>
                        <w:rPr>
                          <w:rFonts w:cs="Arial"/>
                          <w:i/>
                          <w:sz w:val="20"/>
                          <w:szCs w:val="20"/>
                        </w:rPr>
                      </w:pPr>
                      <w:r w:rsidRPr="00CE6AC8">
                        <w:rPr>
                          <w:rFonts w:cs="Arial"/>
                          <w:i/>
                          <w:sz w:val="20"/>
                          <w:szCs w:val="20"/>
                        </w:rPr>
                        <w:t>A</w:t>
                      </w:r>
                      <w:r>
                        <w:rPr>
                          <w:rFonts w:cs="Arial"/>
                          <w:i/>
                          <w:sz w:val="20"/>
                          <w:szCs w:val="20"/>
                        </w:rPr>
                        <w:t>n author uses a position</w:t>
                      </w:r>
                      <w:r w:rsidRPr="00CE6AC8">
                        <w:rPr>
                          <w:rFonts w:cs="Arial"/>
                          <w:i/>
                          <w:sz w:val="20"/>
                          <w:szCs w:val="20"/>
                        </w:rPr>
                        <w:t xml:space="preserve"> to advocate for a particular stance on an issue. It lays out arguments, evidence, and recommendations to </w:t>
                      </w:r>
                      <w:r>
                        <w:rPr>
                          <w:rFonts w:cs="Arial"/>
                          <w:i/>
                          <w:sz w:val="20"/>
                          <w:szCs w:val="20"/>
                        </w:rPr>
                        <w:t xml:space="preserve">a </w:t>
                      </w:r>
                      <w:r w:rsidRPr="00CE6AC8">
                        <w:rPr>
                          <w:rFonts w:cs="Arial"/>
                          <w:i/>
                          <w:sz w:val="20"/>
                          <w:szCs w:val="20"/>
                        </w:rPr>
                        <w:t>decisio</w:t>
                      </w:r>
                      <w:r>
                        <w:rPr>
                          <w:rFonts w:cs="Arial"/>
                          <w:i/>
                          <w:sz w:val="20"/>
                          <w:szCs w:val="20"/>
                        </w:rPr>
                        <w:t>n-maker or someone who will</w:t>
                      </w:r>
                      <w:r w:rsidRPr="00CE6AC8">
                        <w:rPr>
                          <w:rFonts w:cs="Arial"/>
                          <w:i/>
                          <w:sz w:val="20"/>
                          <w:szCs w:val="20"/>
                        </w:rPr>
                        <w:t xml:space="preserve"> engage with a decision-maker on the issue. Though </w:t>
                      </w:r>
                      <w:proofErr w:type="gramStart"/>
                      <w:r w:rsidRPr="00CE6AC8">
                        <w:rPr>
                          <w:rFonts w:cs="Arial"/>
                          <w:i/>
                          <w:sz w:val="20"/>
                          <w:szCs w:val="20"/>
                        </w:rPr>
                        <w:t>similar to</w:t>
                      </w:r>
                      <w:proofErr w:type="gramEnd"/>
                      <w:r w:rsidRPr="00CE6AC8">
                        <w:rPr>
                          <w:rFonts w:cs="Arial"/>
                          <w:i/>
                          <w:sz w:val="20"/>
                          <w:szCs w:val="20"/>
                        </w:rPr>
                        <w:t xml:space="preserve"> an argumentative essay in academic writing, a position paper differs in format and commu</w:t>
                      </w:r>
                      <w:r>
                        <w:rPr>
                          <w:rFonts w:cs="Arial"/>
                          <w:i/>
                          <w:sz w:val="20"/>
                          <w:szCs w:val="20"/>
                        </w:rPr>
                        <w:t>nicative style. Position papers</w:t>
                      </w:r>
                      <w:r w:rsidRPr="00CE6AC8">
                        <w:rPr>
                          <w:rFonts w:cs="Arial"/>
                          <w:i/>
                          <w:sz w:val="20"/>
                          <w:szCs w:val="20"/>
                        </w:rPr>
                        <w:t xml:space="preserve"> present information and analysis in easily identified chunks for </w:t>
                      </w:r>
                      <w:r>
                        <w:rPr>
                          <w:rFonts w:cs="Arial"/>
                          <w:i/>
                          <w:sz w:val="20"/>
                          <w:szCs w:val="20"/>
                        </w:rPr>
                        <w:t xml:space="preserve">an </w:t>
                      </w:r>
                      <w:r w:rsidRPr="00CE6AC8">
                        <w:rPr>
                          <w:rFonts w:cs="Arial"/>
                          <w:i/>
                          <w:sz w:val="20"/>
                          <w:szCs w:val="20"/>
                        </w:rPr>
                        <w:t xml:space="preserve">audience with limited </w:t>
                      </w:r>
                      <w:r>
                        <w:rPr>
                          <w:rFonts w:cs="Arial"/>
                          <w:i/>
                          <w:sz w:val="20"/>
                          <w:szCs w:val="20"/>
                        </w:rPr>
                        <w:t xml:space="preserve">time and </w:t>
                      </w:r>
                      <w:r w:rsidRPr="00CE6AC8">
                        <w:rPr>
                          <w:rFonts w:cs="Arial"/>
                          <w:i/>
                          <w:sz w:val="20"/>
                          <w:szCs w:val="20"/>
                        </w:rPr>
                        <w:t>cogniti</w:t>
                      </w:r>
                      <w:r>
                        <w:rPr>
                          <w:rFonts w:cs="Arial"/>
                          <w:i/>
                          <w:sz w:val="20"/>
                          <w:szCs w:val="20"/>
                        </w:rPr>
                        <w:t>ve bandwidth</w:t>
                      </w:r>
                      <w:r w:rsidRPr="00CE6AC8">
                        <w:rPr>
                          <w:rFonts w:cs="Arial"/>
                          <w:i/>
                          <w:sz w:val="20"/>
                          <w:szCs w:val="20"/>
                        </w:rPr>
                        <w:t>.</w:t>
                      </w:r>
                      <w:r>
                        <w:rPr>
                          <w:i/>
                          <w:sz w:val="20"/>
                          <w:szCs w:val="20"/>
                        </w:rPr>
                        <w:t xml:space="preserve"> </w:t>
                      </w:r>
                    </w:p>
                  </w:txbxContent>
                </v:textbox>
                <w10:wrap anchorx="margin"/>
              </v:rect>
            </w:pict>
          </mc:Fallback>
        </mc:AlternateContent>
      </w:r>
    </w:p>
    <w:p w14:paraId="29A42E21" w14:textId="77777777" w:rsidR="00913DF7" w:rsidRPr="00CC74F9" w:rsidRDefault="00913DF7" w:rsidP="00913DF7">
      <w:pPr>
        <w:pStyle w:val="ListParagraph"/>
        <w:ind w:left="0"/>
        <w:rPr>
          <w:rFonts w:cs="Arial"/>
        </w:rPr>
      </w:pPr>
    </w:p>
    <w:p w14:paraId="1A8A649C" w14:textId="77777777" w:rsidR="00913DF7" w:rsidRPr="00CC74F9" w:rsidRDefault="00913DF7" w:rsidP="00913DF7">
      <w:pPr>
        <w:rPr>
          <w:rFonts w:ascii="Arial" w:hAnsi="Arial" w:cs="Arial"/>
          <w:b/>
        </w:rPr>
      </w:pPr>
    </w:p>
    <w:p w14:paraId="02DFD0D9" w14:textId="0E3A0E06" w:rsidR="00ED2E08" w:rsidRPr="00913DF7" w:rsidRDefault="00ED2E08" w:rsidP="00913DF7"/>
    <w:sectPr w:rsidR="00ED2E08" w:rsidRPr="00913DF7" w:rsidSect="006E6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6DF8"/>
    <w:multiLevelType w:val="multilevel"/>
    <w:tmpl w:val="0E24F2BE"/>
    <w:numStyleLink w:val="ArmyOutline"/>
  </w:abstractNum>
  <w:abstractNum w:abstractNumId="1" w15:restartNumberingAfterBreak="0">
    <w:nsid w:val="17280EA1"/>
    <w:multiLevelType w:val="multilevel"/>
    <w:tmpl w:val="F3326470"/>
    <w:numStyleLink w:val="FlatListOutline"/>
  </w:abstractNum>
  <w:abstractNum w:abstractNumId="2" w15:restartNumberingAfterBreak="0">
    <w:nsid w:val="313B53E3"/>
    <w:multiLevelType w:val="multilevel"/>
    <w:tmpl w:val="4710AA44"/>
    <w:numStyleLink w:val="FlatLeftJustify"/>
  </w:abstractNum>
  <w:abstractNum w:abstractNumId="3" w15:restartNumberingAfterBreak="0">
    <w:nsid w:val="40F822A8"/>
    <w:multiLevelType w:val="multilevel"/>
    <w:tmpl w:val="4710AA44"/>
    <w:styleLink w:val="FlatLeftJustify"/>
    <w:lvl w:ilvl="0">
      <w:start w:val="1"/>
      <w:numFmt w:val="decimal"/>
      <w:lvlText w:val="%1. "/>
      <w:lvlJc w:val="left"/>
      <w:pPr>
        <w:ind w:left="0" w:firstLine="0"/>
      </w:pPr>
      <w:rPr>
        <w:rFonts w:ascii="Times New Roman" w:hAnsi="Times New Roman" w:hint="default"/>
        <w:color w:val="auto"/>
      </w:rPr>
    </w:lvl>
    <w:lvl w:ilvl="1">
      <w:start w:val="1"/>
      <w:numFmt w:val="lowerLetter"/>
      <w:lvlText w:val="%2."/>
      <w:lvlJc w:val="left"/>
      <w:pPr>
        <w:ind w:left="0" w:firstLine="0"/>
      </w:pPr>
      <w:rPr>
        <w:rFonts w:hint="default"/>
      </w:rPr>
    </w:lvl>
    <w:lvl w:ilvl="2">
      <w:start w:val="1"/>
      <w:numFmt w:val="upperRoman"/>
      <w:lvlText w:val="%3."/>
      <w:lvlJc w:val="left"/>
      <w:pPr>
        <w:ind w:left="0" w:firstLine="0"/>
      </w:pPr>
      <w:rPr>
        <w:rFonts w:hint="default"/>
      </w:rPr>
    </w:lvl>
    <w:lvl w:ilvl="3">
      <w:start w:val="1"/>
      <w:numFmt w:val="upp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52D73723"/>
    <w:multiLevelType w:val="multilevel"/>
    <w:tmpl w:val="F3326470"/>
    <w:name w:val="Flat Left Justify22"/>
    <w:numStyleLink w:val="FlatListOutline"/>
  </w:abstractNum>
  <w:abstractNum w:abstractNumId="5" w15:restartNumberingAfterBreak="0">
    <w:nsid w:val="5A292499"/>
    <w:multiLevelType w:val="multilevel"/>
    <w:tmpl w:val="E536ED10"/>
    <w:lvl w:ilvl="0">
      <w:start w:val="5"/>
      <w:numFmt w:val="decimal"/>
      <w:isLgl/>
      <w:suff w:val="space"/>
      <w:lvlText w:val="%1."/>
      <w:lvlJc w:val="left"/>
      <w:pPr>
        <w:ind w:left="0" w:firstLine="0"/>
      </w:pPr>
      <w:rPr>
        <w:rFonts w:hint="default"/>
      </w:rPr>
    </w:lvl>
    <w:lvl w:ilvl="1">
      <w:start w:val="1"/>
      <w:numFmt w:val="lowerLetter"/>
      <w:lvlRestart w:val="0"/>
      <w:suff w:val="space"/>
      <w:lvlText w:val="%2."/>
      <w:lvlJc w:val="left"/>
      <w:pPr>
        <w:ind w:left="0" w:firstLine="360"/>
      </w:pPr>
      <w:rPr>
        <w:rFonts w:hint="default"/>
      </w:rPr>
    </w:lvl>
    <w:lvl w:ilvl="2">
      <w:start w:val="1"/>
      <w:numFmt w:val="decimal"/>
      <w:lvlRestart w:val="0"/>
      <w:suff w:val="space"/>
      <w:lvlText w:val="%3)"/>
      <w:lvlJc w:val="left"/>
      <w:pPr>
        <w:ind w:left="0" w:firstLine="720"/>
      </w:pPr>
      <w:rPr>
        <w:rFonts w:hint="default"/>
      </w:rPr>
    </w:lvl>
    <w:lvl w:ilvl="3">
      <w:start w:val="1"/>
      <w:numFmt w:val="lowerLetter"/>
      <w:lvlRestart w:val="0"/>
      <w:suff w:val="space"/>
      <w:lvlText w:val="%4)"/>
      <w:lvlJc w:val="left"/>
      <w:pPr>
        <w:ind w:left="0" w:firstLine="1080"/>
      </w:pPr>
      <w:rPr>
        <w:rFonts w:hint="default"/>
      </w:rPr>
    </w:lvl>
    <w:lvl w:ilvl="4">
      <w:start w:val="1"/>
      <w:numFmt w:val="decimal"/>
      <w:lvlRestart w:val="0"/>
      <w:suff w:val="space"/>
      <w:lvlText w:val="(%5)"/>
      <w:lvlJc w:val="left"/>
      <w:pPr>
        <w:ind w:left="0" w:firstLine="1440"/>
      </w:pPr>
      <w:rPr>
        <w:rFonts w:hint="default"/>
      </w:rPr>
    </w:lvl>
    <w:lvl w:ilvl="5">
      <w:start w:val="1"/>
      <w:numFmt w:val="lowerLetter"/>
      <w:lvlRestart w:val="0"/>
      <w:suff w:val="space"/>
      <w:lvlText w:val="(%6)"/>
      <w:lvlJc w:val="left"/>
      <w:pPr>
        <w:ind w:left="0" w:firstLine="1800"/>
      </w:pPr>
      <w:rPr>
        <w:rFonts w:hint="default"/>
      </w:rPr>
    </w:lvl>
    <w:lvl w:ilvl="6">
      <w:start w:val="1"/>
      <w:numFmt w:val="bullet"/>
      <w:lvlRestart w:val="0"/>
      <w:suff w:val="space"/>
      <w:lvlText w:val=""/>
      <w:lvlJc w:val="left"/>
      <w:pPr>
        <w:ind w:left="0" w:firstLine="0"/>
      </w:pPr>
      <w:rPr>
        <w:rFonts w:ascii="Symbol" w:hAnsi="Symbol" w:hint="default"/>
        <w:color w:val="auto"/>
      </w:rPr>
    </w:lvl>
    <w:lvl w:ilvl="7">
      <w:start w:val="1"/>
      <w:numFmt w:val="bullet"/>
      <w:lvlRestart w:val="0"/>
      <w:suff w:val="space"/>
      <w:lvlText w:val=""/>
      <w:lvlJc w:val="left"/>
      <w:pPr>
        <w:ind w:left="0" w:firstLine="360"/>
      </w:pPr>
      <w:rPr>
        <w:rFonts w:ascii="Symbol" w:hAnsi="Symbol" w:hint="default"/>
        <w:color w:val="auto"/>
      </w:rPr>
    </w:lvl>
    <w:lvl w:ilvl="8">
      <w:start w:val="1"/>
      <w:numFmt w:val="bullet"/>
      <w:lvlText w:val=""/>
      <w:lvlJc w:val="left"/>
      <w:pPr>
        <w:ind w:left="0" w:firstLine="1080"/>
      </w:pPr>
      <w:rPr>
        <w:rFonts w:ascii="Symbol" w:hAnsi="Symbol" w:hint="default"/>
        <w:color w:val="auto"/>
      </w:rPr>
    </w:lvl>
  </w:abstractNum>
  <w:abstractNum w:abstractNumId="6" w15:restartNumberingAfterBreak="0">
    <w:nsid w:val="5A2E587B"/>
    <w:multiLevelType w:val="multilevel"/>
    <w:tmpl w:val="F3326470"/>
    <w:name w:val="Flat Left Justify"/>
    <w:styleLink w:val="FlatListOutline"/>
    <w:lvl w:ilvl="0">
      <w:start w:val="1"/>
      <w:numFmt w:val="decimal"/>
      <w:isLg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upperRoman"/>
      <w:suff w:val="space"/>
      <w:lvlText w:val="%5."/>
      <w:lvlJc w:val="left"/>
      <w:pPr>
        <w:ind w:left="0" w:firstLine="0"/>
      </w:pPr>
      <w:rPr>
        <w:rFonts w:hint="default"/>
      </w:rPr>
    </w:lvl>
    <w:lvl w:ilvl="5">
      <w:start w:val="1"/>
      <w:numFmt w:val="bullet"/>
      <w:suff w:val="space"/>
      <w:lvlText w:val=""/>
      <w:lvlJc w:val="left"/>
      <w:pPr>
        <w:ind w:left="360" w:firstLine="0"/>
      </w:pPr>
      <w:rPr>
        <w:rFonts w:ascii="Symbol" w:hAnsi="Symbol" w:hint="default"/>
        <w:color w:val="auto"/>
      </w:rPr>
    </w:lvl>
    <w:lvl w:ilvl="6">
      <w:start w:val="1"/>
      <w:numFmt w:val="bullet"/>
      <w:suff w:val="space"/>
      <w:lvlText w:val=""/>
      <w:lvlJc w:val="left"/>
      <w:pPr>
        <w:ind w:left="720" w:firstLine="0"/>
      </w:pPr>
      <w:rPr>
        <w:rFonts w:ascii="Symbol" w:hAnsi="Symbol" w:hint="default"/>
        <w:color w:val="auto"/>
      </w:rPr>
    </w:lvl>
    <w:lvl w:ilvl="7">
      <w:start w:val="1"/>
      <w:numFmt w:val="bullet"/>
      <w:suff w:val="space"/>
      <w:lvlText w:val=""/>
      <w:lvlJc w:val="left"/>
      <w:pPr>
        <w:ind w:left="1080" w:firstLine="0"/>
      </w:pPr>
      <w:rPr>
        <w:rFonts w:ascii="Symbol" w:hAnsi="Symbol" w:hint="default"/>
        <w:color w:val="auto"/>
      </w:rPr>
    </w:lvl>
    <w:lvl w:ilvl="8">
      <w:start w:val="1"/>
      <w:numFmt w:val="bullet"/>
      <w:lvlText w:val=""/>
      <w:lvlJc w:val="left"/>
      <w:pPr>
        <w:tabs>
          <w:tab w:val="num" w:pos="1080"/>
        </w:tabs>
        <w:ind w:left="1080" w:firstLine="0"/>
      </w:pPr>
      <w:rPr>
        <w:rFonts w:ascii="Symbol" w:hAnsi="Symbol" w:hint="default"/>
        <w:color w:val="auto"/>
      </w:rPr>
    </w:lvl>
  </w:abstractNum>
  <w:abstractNum w:abstractNumId="7" w15:restartNumberingAfterBreak="0">
    <w:nsid w:val="5ADB5D4F"/>
    <w:multiLevelType w:val="multilevel"/>
    <w:tmpl w:val="0E24F2BE"/>
    <w:styleLink w:val="ArmyOutline"/>
    <w:lvl w:ilvl="0">
      <w:start w:val="1"/>
      <w:numFmt w:val="decimal"/>
      <w:isLgl/>
      <w:suff w:val="space"/>
      <w:lvlText w:val="%1."/>
      <w:lvlJc w:val="left"/>
      <w:pPr>
        <w:ind w:left="0" w:firstLine="0"/>
      </w:pPr>
      <w:rPr>
        <w:rFonts w:hint="default"/>
      </w:rPr>
    </w:lvl>
    <w:lvl w:ilvl="1">
      <w:start w:val="1"/>
      <w:numFmt w:val="lowerLetter"/>
      <w:suff w:val="space"/>
      <w:lvlText w:val="%2."/>
      <w:lvlJc w:val="left"/>
      <w:pPr>
        <w:ind w:left="0" w:firstLine="360"/>
      </w:pPr>
      <w:rPr>
        <w:rFonts w:hint="default"/>
      </w:rPr>
    </w:lvl>
    <w:lvl w:ilvl="2">
      <w:start w:val="1"/>
      <w:numFmt w:val="decimal"/>
      <w:suff w:val="space"/>
      <w:lvlText w:val="%3)"/>
      <w:lvlJc w:val="left"/>
      <w:pPr>
        <w:ind w:left="0" w:firstLine="720"/>
      </w:pPr>
      <w:rPr>
        <w:rFonts w:hint="default"/>
      </w:rPr>
    </w:lvl>
    <w:lvl w:ilvl="3">
      <w:start w:val="1"/>
      <w:numFmt w:val="lowerLetter"/>
      <w:suff w:val="space"/>
      <w:lvlText w:val="%4)"/>
      <w:lvlJc w:val="left"/>
      <w:pPr>
        <w:ind w:left="0" w:firstLine="1080"/>
      </w:pPr>
      <w:rPr>
        <w:rFonts w:hint="default"/>
      </w:rPr>
    </w:lvl>
    <w:lvl w:ilvl="4">
      <w:start w:val="1"/>
      <w:numFmt w:val="decimal"/>
      <w:suff w:val="space"/>
      <w:lvlText w:val="(%5)"/>
      <w:lvlJc w:val="left"/>
      <w:pPr>
        <w:ind w:left="0" w:firstLine="1440"/>
      </w:pPr>
      <w:rPr>
        <w:rFonts w:hint="default"/>
      </w:rPr>
    </w:lvl>
    <w:lvl w:ilvl="5">
      <w:start w:val="1"/>
      <w:numFmt w:val="lowerLetter"/>
      <w:suff w:val="space"/>
      <w:lvlText w:val="(%6)"/>
      <w:lvlJc w:val="left"/>
      <w:pPr>
        <w:ind w:left="0" w:firstLine="1800"/>
      </w:pPr>
      <w:rPr>
        <w:rFonts w:hint="default"/>
      </w:rPr>
    </w:lvl>
    <w:lvl w:ilvl="6">
      <w:start w:val="1"/>
      <w:numFmt w:val="bullet"/>
      <w:suff w:val="space"/>
      <w:lvlText w:val=""/>
      <w:lvlJc w:val="left"/>
      <w:pPr>
        <w:ind w:left="0" w:firstLine="0"/>
      </w:pPr>
      <w:rPr>
        <w:rFonts w:ascii="Symbol" w:hAnsi="Symbol" w:hint="default"/>
        <w:color w:val="auto"/>
      </w:rPr>
    </w:lvl>
    <w:lvl w:ilvl="7">
      <w:start w:val="1"/>
      <w:numFmt w:val="bullet"/>
      <w:suff w:val="space"/>
      <w:lvlText w:val=""/>
      <w:lvlJc w:val="left"/>
      <w:pPr>
        <w:ind w:left="0" w:firstLine="360"/>
      </w:pPr>
      <w:rPr>
        <w:rFonts w:ascii="Symbol" w:hAnsi="Symbol" w:hint="default"/>
        <w:color w:val="auto"/>
      </w:rPr>
    </w:lvl>
    <w:lvl w:ilvl="8">
      <w:start w:val="1"/>
      <w:numFmt w:val="bullet"/>
      <w:lvlText w:val=""/>
      <w:lvlJc w:val="left"/>
      <w:pPr>
        <w:ind w:left="0" w:firstLine="1080"/>
      </w:pPr>
      <w:rPr>
        <w:rFonts w:ascii="Symbol" w:hAnsi="Symbol" w:hint="default"/>
        <w:color w:val="auto"/>
      </w:rPr>
    </w:lvl>
  </w:abstractNum>
  <w:abstractNum w:abstractNumId="8" w15:restartNumberingAfterBreak="0">
    <w:nsid w:val="64100C01"/>
    <w:multiLevelType w:val="multilevel"/>
    <w:tmpl w:val="F3326470"/>
    <w:lvl w:ilvl="0">
      <w:start w:val="1"/>
      <w:numFmt w:val="decimal"/>
      <w:isLg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lowerRoman"/>
      <w:suff w:val="space"/>
      <w:lvlText w:val="%3."/>
      <w:lvlJc w:val="left"/>
      <w:pPr>
        <w:ind w:left="0" w:firstLine="0"/>
      </w:pPr>
      <w:rPr>
        <w:rFonts w:hint="default"/>
      </w:rPr>
    </w:lvl>
    <w:lvl w:ilvl="3">
      <w:start w:val="1"/>
      <w:numFmt w:val="decimal"/>
      <w:suff w:val="space"/>
      <w:lvlText w:val="(%4)"/>
      <w:lvlJc w:val="left"/>
      <w:pPr>
        <w:ind w:left="0" w:firstLine="0"/>
      </w:pPr>
      <w:rPr>
        <w:rFonts w:hint="default"/>
      </w:rPr>
    </w:lvl>
    <w:lvl w:ilvl="4">
      <w:start w:val="1"/>
      <w:numFmt w:val="upperRoman"/>
      <w:suff w:val="space"/>
      <w:lvlText w:val="%5."/>
      <w:lvlJc w:val="left"/>
      <w:pPr>
        <w:ind w:left="0" w:firstLine="0"/>
      </w:pPr>
      <w:rPr>
        <w:rFonts w:hint="default"/>
      </w:rPr>
    </w:lvl>
    <w:lvl w:ilvl="5">
      <w:start w:val="1"/>
      <w:numFmt w:val="bullet"/>
      <w:suff w:val="space"/>
      <w:lvlText w:val=""/>
      <w:lvlJc w:val="left"/>
      <w:pPr>
        <w:ind w:left="360" w:firstLine="0"/>
      </w:pPr>
      <w:rPr>
        <w:rFonts w:ascii="Symbol" w:hAnsi="Symbol" w:hint="default"/>
        <w:color w:val="auto"/>
      </w:rPr>
    </w:lvl>
    <w:lvl w:ilvl="6">
      <w:start w:val="1"/>
      <w:numFmt w:val="bullet"/>
      <w:suff w:val="space"/>
      <w:lvlText w:val=""/>
      <w:lvlJc w:val="left"/>
      <w:pPr>
        <w:ind w:left="720" w:firstLine="0"/>
      </w:pPr>
      <w:rPr>
        <w:rFonts w:ascii="Symbol" w:hAnsi="Symbol" w:hint="default"/>
        <w:color w:val="auto"/>
      </w:rPr>
    </w:lvl>
    <w:lvl w:ilvl="7">
      <w:start w:val="1"/>
      <w:numFmt w:val="bullet"/>
      <w:suff w:val="space"/>
      <w:lvlText w:val=""/>
      <w:lvlJc w:val="left"/>
      <w:pPr>
        <w:ind w:left="1080" w:firstLine="0"/>
      </w:pPr>
      <w:rPr>
        <w:rFonts w:ascii="Symbol" w:hAnsi="Symbol" w:hint="default"/>
        <w:color w:val="auto"/>
      </w:rPr>
    </w:lvl>
    <w:lvl w:ilvl="8">
      <w:start w:val="1"/>
      <w:numFmt w:val="bullet"/>
      <w:lvlText w:val=""/>
      <w:lvlJc w:val="left"/>
      <w:pPr>
        <w:tabs>
          <w:tab w:val="num" w:pos="1080"/>
        </w:tabs>
        <w:ind w:left="1080" w:firstLine="0"/>
      </w:pPr>
      <w:rPr>
        <w:rFonts w:ascii="Symbol" w:hAnsi="Symbol" w:hint="default"/>
        <w:color w:val="auto"/>
      </w:rPr>
    </w:lvl>
  </w:abstractNum>
  <w:abstractNum w:abstractNumId="9" w15:restartNumberingAfterBreak="0">
    <w:nsid w:val="6FA27C9D"/>
    <w:multiLevelType w:val="multilevel"/>
    <w:tmpl w:val="0E24F2BE"/>
    <w:numStyleLink w:val="ArmyOutline"/>
  </w:abstractNum>
  <w:abstractNum w:abstractNumId="10" w15:restartNumberingAfterBreak="0">
    <w:nsid w:val="702C0FEA"/>
    <w:multiLevelType w:val="multilevel"/>
    <w:tmpl w:val="FE1C02CA"/>
    <w:lvl w:ilvl="0">
      <w:start w:val="1"/>
      <w:numFmt w:val="decimal"/>
      <w:isLgl/>
      <w:suff w:val="space"/>
      <w:lvlText w:val="%1."/>
      <w:lvlJc w:val="left"/>
      <w:pPr>
        <w:ind w:left="0" w:firstLine="0"/>
      </w:pPr>
      <w:rPr>
        <w:rFonts w:hint="default"/>
      </w:rPr>
    </w:lvl>
    <w:lvl w:ilvl="1">
      <w:start w:val="1"/>
      <w:numFmt w:val="lowerLetter"/>
      <w:lvlRestart w:val="0"/>
      <w:suff w:val="space"/>
      <w:lvlText w:val="%2."/>
      <w:lvlJc w:val="left"/>
      <w:pPr>
        <w:ind w:left="0" w:firstLine="360"/>
      </w:pPr>
      <w:rPr>
        <w:rFonts w:hint="default"/>
      </w:rPr>
    </w:lvl>
    <w:lvl w:ilvl="2">
      <w:start w:val="1"/>
      <w:numFmt w:val="decimal"/>
      <w:lvlRestart w:val="0"/>
      <w:suff w:val="space"/>
      <w:lvlText w:val="%3)"/>
      <w:lvlJc w:val="left"/>
      <w:pPr>
        <w:ind w:left="0" w:firstLine="720"/>
      </w:pPr>
      <w:rPr>
        <w:rFonts w:hint="default"/>
      </w:rPr>
    </w:lvl>
    <w:lvl w:ilvl="3">
      <w:start w:val="1"/>
      <w:numFmt w:val="lowerLetter"/>
      <w:lvlRestart w:val="0"/>
      <w:suff w:val="space"/>
      <w:lvlText w:val="%4)"/>
      <w:lvlJc w:val="left"/>
      <w:pPr>
        <w:ind w:left="0" w:firstLine="1080"/>
      </w:pPr>
      <w:rPr>
        <w:rFonts w:hint="default"/>
      </w:rPr>
    </w:lvl>
    <w:lvl w:ilvl="4">
      <w:start w:val="1"/>
      <w:numFmt w:val="decimal"/>
      <w:lvlRestart w:val="0"/>
      <w:suff w:val="space"/>
      <w:lvlText w:val="(%5)"/>
      <w:lvlJc w:val="left"/>
      <w:pPr>
        <w:ind w:left="0" w:firstLine="1440"/>
      </w:pPr>
      <w:rPr>
        <w:rFonts w:hint="default"/>
      </w:rPr>
    </w:lvl>
    <w:lvl w:ilvl="5">
      <w:start w:val="1"/>
      <w:numFmt w:val="lowerLetter"/>
      <w:lvlRestart w:val="0"/>
      <w:suff w:val="space"/>
      <w:lvlText w:val="(%6)"/>
      <w:lvlJc w:val="left"/>
      <w:pPr>
        <w:ind w:left="0" w:firstLine="1800"/>
      </w:pPr>
      <w:rPr>
        <w:rFonts w:hint="default"/>
      </w:rPr>
    </w:lvl>
    <w:lvl w:ilvl="6">
      <w:start w:val="1"/>
      <w:numFmt w:val="bullet"/>
      <w:lvlRestart w:val="0"/>
      <w:suff w:val="space"/>
      <w:lvlText w:val=""/>
      <w:lvlJc w:val="left"/>
      <w:pPr>
        <w:ind w:left="0" w:firstLine="0"/>
      </w:pPr>
      <w:rPr>
        <w:rFonts w:ascii="Symbol" w:hAnsi="Symbol" w:hint="default"/>
        <w:color w:val="auto"/>
      </w:rPr>
    </w:lvl>
    <w:lvl w:ilvl="7">
      <w:start w:val="1"/>
      <w:numFmt w:val="bullet"/>
      <w:lvlRestart w:val="0"/>
      <w:suff w:val="space"/>
      <w:lvlText w:val=""/>
      <w:lvlJc w:val="left"/>
      <w:pPr>
        <w:ind w:left="0" w:firstLine="360"/>
      </w:pPr>
      <w:rPr>
        <w:rFonts w:ascii="Symbol" w:hAnsi="Symbol" w:hint="default"/>
        <w:color w:val="auto"/>
      </w:rPr>
    </w:lvl>
    <w:lvl w:ilvl="8">
      <w:start w:val="1"/>
      <w:numFmt w:val="bullet"/>
      <w:lvlText w:val=""/>
      <w:lvlJc w:val="left"/>
      <w:pPr>
        <w:ind w:left="0" w:firstLine="1080"/>
      </w:pPr>
      <w:rPr>
        <w:rFonts w:ascii="Symbol" w:hAnsi="Symbol" w:hint="default"/>
        <w:color w:val="auto"/>
      </w:rPr>
    </w:lvl>
  </w:abstractNum>
  <w:abstractNum w:abstractNumId="11" w15:restartNumberingAfterBreak="0">
    <w:nsid w:val="7FCB6E3E"/>
    <w:multiLevelType w:val="multilevel"/>
    <w:tmpl w:val="0E24F2BE"/>
    <w:numStyleLink w:val="ArmyOutline"/>
  </w:abstractNum>
  <w:num w:numId="1" w16cid:durableId="155726032">
    <w:abstractNumId w:val="3"/>
  </w:num>
  <w:num w:numId="2" w16cid:durableId="1252011058">
    <w:abstractNumId w:val="7"/>
  </w:num>
  <w:num w:numId="3" w16cid:durableId="1265502092">
    <w:abstractNumId w:val="2"/>
  </w:num>
  <w:num w:numId="4" w16cid:durableId="648901794">
    <w:abstractNumId w:val="6"/>
  </w:num>
  <w:num w:numId="5" w16cid:durableId="1319117611">
    <w:abstractNumId w:val="1"/>
  </w:num>
  <w:num w:numId="6" w16cid:durableId="764887233">
    <w:abstractNumId w:val="9"/>
  </w:num>
  <w:num w:numId="7" w16cid:durableId="1171796244">
    <w:abstractNumId w:val="4"/>
  </w:num>
  <w:num w:numId="8" w16cid:durableId="281497220">
    <w:abstractNumId w:val="8"/>
  </w:num>
  <w:num w:numId="9" w16cid:durableId="1700860541">
    <w:abstractNumId w:val="11"/>
  </w:num>
  <w:num w:numId="10" w16cid:durableId="8679398">
    <w:abstractNumId w:val="0"/>
  </w:num>
  <w:num w:numId="11" w16cid:durableId="791020414">
    <w:abstractNumId w:val="10"/>
  </w:num>
  <w:num w:numId="12" w16cid:durableId="4526012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9A"/>
    <w:rsid w:val="002C3456"/>
    <w:rsid w:val="00390754"/>
    <w:rsid w:val="005C146B"/>
    <w:rsid w:val="00723CCA"/>
    <w:rsid w:val="007E549A"/>
    <w:rsid w:val="00913DF7"/>
    <w:rsid w:val="00A5220E"/>
    <w:rsid w:val="00A56938"/>
    <w:rsid w:val="00A63916"/>
    <w:rsid w:val="00B47CAD"/>
    <w:rsid w:val="00D44FCA"/>
    <w:rsid w:val="00E50778"/>
    <w:rsid w:val="00ED2E08"/>
    <w:rsid w:val="00F7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8327"/>
  <w15:chartTrackingRefBased/>
  <w15:docId w15:val="{CFE118C2-4F20-48F4-85AB-AD1404C0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E08"/>
    <w:pPr>
      <w:spacing w:after="0" w:line="240" w:lineRule="auto"/>
    </w:pPr>
    <w:rPr>
      <w:rFonts w:ascii="Times New Roman" w:hAnsi="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latLeftJustify">
    <w:name w:val="Flat Left Justify"/>
    <w:uiPriority w:val="99"/>
    <w:rsid w:val="005C146B"/>
    <w:pPr>
      <w:numPr>
        <w:numId w:val="1"/>
      </w:numPr>
    </w:pPr>
  </w:style>
  <w:style w:type="numbering" w:customStyle="1" w:styleId="ArmyOutline">
    <w:name w:val="Army Outline"/>
    <w:uiPriority w:val="99"/>
    <w:rsid w:val="00913DF7"/>
    <w:pPr>
      <w:numPr>
        <w:numId w:val="2"/>
      </w:numPr>
    </w:pPr>
  </w:style>
  <w:style w:type="paragraph" w:styleId="ListParagraph">
    <w:name w:val="List Paragraph"/>
    <w:basedOn w:val="Normal"/>
    <w:uiPriority w:val="34"/>
    <w:qFormat/>
    <w:rsid w:val="007E549A"/>
    <w:pPr>
      <w:ind w:left="720"/>
      <w:contextualSpacing/>
    </w:pPr>
  </w:style>
  <w:style w:type="numbering" w:customStyle="1" w:styleId="FlatListOutline">
    <w:name w:val="Flat List Outline"/>
    <w:uiPriority w:val="99"/>
    <w:rsid w:val="00ED2E0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Kujawski, Randy CIV USARMY AWC</dc:creator>
  <cp:keywords/>
  <dc:description/>
  <cp:lastModifiedBy>Kujawski, Randy CIV USARMY AWC</cp:lastModifiedBy>
  <cp:revision>2</cp:revision>
  <dcterms:created xsi:type="dcterms:W3CDTF">2023-04-20T12:19:00Z</dcterms:created>
  <dcterms:modified xsi:type="dcterms:W3CDTF">2023-04-20T12:19:00Z</dcterms:modified>
</cp:coreProperties>
</file>